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ED" w:rsidRDefault="006653ED" w:rsidP="006653ED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6653ED" w:rsidRDefault="006653ED" w:rsidP="006653ED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«Школа России»  (ФГОС)</w:t>
      </w:r>
    </w:p>
    <w:p w:rsidR="006653ED" w:rsidRDefault="006653ED" w:rsidP="006653ED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«Школа России»-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руководитель-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6653ED" w:rsidRDefault="006653ED" w:rsidP="006653ED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действий(УУД)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571FC9" w:rsidRPr="00097CD3" w:rsidRDefault="00571FC9" w:rsidP="00571FC9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bookmarkStart w:id="0" w:name="_GoBack"/>
      <w:bookmarkEnd w:id="0"/>
      <w:r w:rsidRPr="00097CD3">
        <w:rPr>
          <w:rStyle w:val="a4"/>
          <w:color w:val="0F1419"/>
          <w:sz w:val="28"/>
          <w:szCs w:val="28"/>
        </w:rPr>
        <w:t>ФИЗИЧЕСКАЯ КУЛЬТУРА</w:t>
      </w:r>
    </w:p>
    <w:p w:rsidR="00571FC9" w:rsidRPr="00097CD3" w:rsidRDefault="00571FC9" w:rsidP="00571FC9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Физическая культура — обязательный учебный курс в обще</w:t>
      </w:r>
      <w:r w:rsidRPr="00097CD3">
        <w:rPr>
          <w:color w:val="0F1419"/>
          <w:sz w:val="28"/>
          <w:szCs w:val="28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097CD3">
        <w:rPr>
          <w:color w:val="0F1419"/>
          <w:sz w:val="28"/>
          <w:szCs w:val="28"/>
        </w:rPr>
        <w:softHyphen/>
        <w:t>четании с другими формами обучения — физкультурно-оздоро</w:t>
      </w:r>
      <w:r w:rsidRPr="00097CD3">
        <w:rPr>
          <w:color w:val="0F1419"/>
          <w:sz w:val="28"/>
          <w:szCs w:val="28"/>
        </w:rPr>
        <w:softHyphen/>
        <w:t>вительными мероприятиями в режиме учебного дня и второй половины дня, внеклассной работой по физиче</w:t>
      </w:r>
      <w:r w:rsidRPr="00097CD3">
        <w:rPr>
          <w:color w:val="0F1419"/>
          <w:sz w:val="28"/>
          <w:szCs w:val="28"/>
        </w:rPr>
        <w:softHyphen/>
        <w:t>ской культуре, физкультурно-массовыми и спортивными мероприяти</w:t>
      </w:r>
      <w:r w:rsidRPr="00097CD3">
        <w:rPr>
          <w:color w:val="0F1419"/>
          <w:sz w:val="28"/>
          <w:szCs w:val="28"/>
        </w:rPr>
        <w:softHyphen/>
        <w:t>ями— достигается формирование физической культуры лич</w:t>
      </w:r>
      <w:r w:rsidRPr="00097CD3">
        <w:rPr>
          <w:color w:val="0F1419"/>
          <w:sz w:val="28"/>
          <w:szCs w:val="28"/>
        </w:rPr>
        <w:softHyphen/>
        <w:t>ности. Она включает в себя мотивацию и потребность в систе</w:t>
      </w:r>
      <w:r w:rsidRPr="00097CD3">
        <w:rPr>
          <w:color w:val="0F1419"/>
          <w:sz w:val="28"/>
          <w:szCs w:val="28"/>
        </w:rPr>
        <w:softHyphen/>
        <w:t>матических занятиях физической культурой и спортом, овладе</w:t>
      </w:r>
      <w:r w:rsidRPr="00097CD3">
        <w:rPr>
          <w:color w:val="0F1419"/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571FC9" w:rsidRPr="00097CD3" w:rsidRDefault="00571FC9" w:rsidP="00571FC9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097CD3">
        <w:rPr>
          <w:color w:val="0F1419"/>
          <w:sz w:val="28"/>
          <w:szCs w:val="28"/>
        </w:rPr>
        <w:softHyphen/>
        <w:t>на создавать максимально благоприятные условия для раскры</w:t>
      </w:r>
      <w:r w:rsidRPr="00097CD3">
        <w:rPr>
          <w:color w:val="0F1419"/>
          <w:sz w:val="28"/>
          <w:szCs w:val="28"/>
        </w:rPr>
        <w:softHyphen/>
        <w:t>тия и развития не только физических, но и духовных способ</w:t>
      </w:r>
      <w:r w:rsidRPr="00097CD3">
        <w:rPr>
          <w:color w:val="0F1419"/>
          <w:sz w:val="28"/>
          <w:szCs w:val="28"/>
        </w:rPr>
        <w:softHyphen/>
        <w:t>ностей ребёнка, его самоопределения.</w:t>
      </w:r>
    </w:p>
    <w:p w:rsidR="00571FC9" w:rsidRPr="00097CD3" w:rsidRDefault="00571FC9" w:rsidP="00571FC9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5"/>
          <w:color w:val="0F1419"/>
          <w:sz w:val="28"/>
          <w:szCs w:val="28"/>
        </w:rPr>
        <w:t>Целью </w:t>
      </w:r>
      <w:r w:rsidRPr="00097CD3">
        <w:rPr>
          <w:color w:val="0F1419"/>
          <w:sz w:val="28"/>
          <w:szCs w:val="28"/>
        </w:rPr>
        <w:t>школьного физического воспитания является форми</w:t>
      </w:r>
      <w:r w:rsidRPr="00097CD3">
        <w:rPr>
          <w:color w:val="0F1419"/>
          <w:sz w:val="28"/>
          <w:szCs w:val="28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</w:t>
      </w:r>
      <w:r w:rsidRPr="00097CD3">
        <w:rPr>
          <w:color w:val="0F1419"/>
          <w:sz w:val="28"/>
          <w:szCs w:val="28"/>
        </w:rPr>
        <w:lastRenderedPageBreak/>
        <w:t>сохранения собственного здоровья, оптимизации трудовой деятельности и организации активного отдыха.</w:t>
      </w:r>
    </w:p>
    <w:p w:rsidR="00842F7C" w:rsidRDefault="00842F7C"/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E"/>
    <w:rsid w:val="00571FC9"/>
    <w:rsid w:val="006653ED"/>
    <w:rsid w:val="00842F7C"/>
    <w:rsid w:val="009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71FC9"/>
    <w:rPr>
      <w:b/>
      <w:bCs/>
    </w:rPr>
  </w:style>
  <w:style w:type="character" w:styleId="a5">
    <w:name w:val="Emphasis"/>
    <w:qFormat/>
    <w:rsid w:val="00571FC9"/>
    <w:rPr>
      <w:i/>
      <w:iCs/>
    </w:rPr>
  </w:style>
  <w:style w:type="character" w:customStyle="1" w:styleId="10">
    <w:name w:val="Заголовок 1 Знак"/>
    <w:basedOn w:val="a0"/>
    <w:link w:val="1"/>
    <w:rsid w:val="006653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71FC9"/>
    <w:rPr>
      <w:b/>
      <w:bCs/>
    </w:rPr>
  </w:style>
  <w:style w:type="character" w:styleId="a5">
    <w:name w:val="Emphasis"/>
    <w:qFormat/>
    <w:rsid w:val="00571FC9"/>
    <w:rPr>
      <w:i/>
      <w:iCs/>
    </w:rPr>
  </w:style>
  <w:style w:type="character" w:customStyle="1" w:styleId="10">
    <w:name w:val="Заголовок 1 Знак"/>
    <w:basedOn w:val="a0"/>
    <w:link w:val="1"/>
    <w:rsid w:val="006653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2019-05-28T08:20:00Z</dcterms:created>
  <dcterms:modified xsi:type="dcterms:W3CDTF">2019-05-28T08:26:00Z</dcterms:modified>
</cp:coreProperties>
</file>