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</w:p>
    <w:p w:rsidR="00F3472A" w:rsidRDefault="00DD114B" w:rsidP="00B869A9">
      <w:pPr>
        <w:jc w:val="center"/>
        <w:rPr>
          <w:b/>
        </w:rPr>
      </w:pPr>
      <w:r w:rsidRPr="00B869A9">
        <w:rPr>
          <w:b/>
        </w:rPr>
        <w:t>АННОТАЦИЯ</w:t>
      </w:r>
      <w:r w:rsidRPr="00B869A9">
        <w:rPr>
          <w:b/>
          <w:spacing w:val="56"/>
        </w:rPr>
        <w:t xml:space="preserve"> </w:t>
      </w:r>
      <w:r w:rsidRPr="00B869A9">
        <w:rPr>
          <w:b/>
        </w:rPr>
        <w:t>К</w:t>
      </w:r>
      <w:r w:rsidRPr="00B869A9">
        <w:rPr>
          <w:b/>
          <w:spacing w:val="-2"/>
        </w:rPr>
        <w:t xml:space="preserve"> </w:t>
      </w:r>
      <w:r w:rsidRPr="00B869A9">
        <w:rPr>
          <w:b/>
        </w:rPr>
        <w:t>РАБОЧЕЙ</w:t>
      </w:r>
      <w:r w:rsidRPr="00B869A9">
        <w:rPr>
          <w:b/>
          <w:spacing w:val="-2"/>
        </w:rPr>
        <w:t xml:space="preserve"> </w:t>
      </w:r>
      <w:r w:rsidRPr="00B869A9">
        <w:rPr>
          <w:b/>
        </w:rPr>
        <w:t>ПРОГРАММЕ</w:t>
      </w:r>
      <w:r w:rsidR="00B869A9">
        <w:rPr>
          <w:b/>
        </w:rPr>
        <w:t xml:space="preserve"> «МУЗЫКА»</w:t>
      </w:r>
    </w:p>
    <w:p w:rsidR="00B869A9" w:rsidRPr="00B869A9" w:rsidRDefault="00B869A9" w:rsidP="00B869A9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880"/>
      </w:tblGrid>
      <w:tr w:rsidR="00F3472A">
        <w:trPr>
          <w:trHeight w:val="275"/>
        </w:trPr>
        <w:tc>
          <w:tcPr>
            <w:tcW w:w="2802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F3472A">
        <w:trPr>
          <w:trHeight w:val="275"/>
        </w:trPr>
        <w:tc>
          <w:tcPr>
            <w:tcW w:w="2802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3472A">
        <w:trPr>
          <w:trHeight w:val="275"/>
        </w:trPr>
        <w:tc>
          <w:tcPr>
            <w:tcW w:w="10682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3472A">
        <w:trPr>
          <w:trHeight w:val="13963"/>
        </w:trPr>
        <w:tc>
          <w:tcPr>
            <w:tcW w:w="2802" w:type="dxa"/>
          </w:tcPr>
          <w:p w:rsidR="00F3472A" w:rsidRDefault="00DD114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ind w:left="708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F3472A" w:rsidRDefault="00DD114B">
            <w:pPr>
              <w:pStyle w:val="TableParagraph"/>
              <w:spacing w:before="27"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Основным содержанием музыкального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порождаемых ситуациями эстетического восприятия (постижение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через опыт сотворчества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сопереживания).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Важнейшие задачи обучения музыке на уровне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прекрасноев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гармонизация взаимодействия с природой, обществом, самим собой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;</w:t>
            </w:r>
          </w:p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овладение предметными умениями и навыками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практического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, введение обучающегося в искусство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видов музыкальной деятельности, в том числе: 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аранжировки);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моделирование),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 проекты;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 w:rsidR="00187433" w:rsidRPr="00B869A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уважения к культурному наследию России, 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 а также к музыкальной культуре других стран, культур, времён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музыке составлена на основе модульного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</w:tbl>
    <w:p w:rsidR="00F3472A" w:rsidRDefault="00F3472A">
      <w:pPr>
        <w:spacing w:line="264" w:lineRule="auto"/>
        <w:jc w:val="both"/>
        <w:rPr>
          <w:sz w:val="24"/>
        </w:rPr>
        <w:sectPr w:rsidR="00F3472A">
          <w:headerReference w:type="default" r:id="rId8"/>
          <w:pgSz w:w="11910" w:h="16840"/>
          <w:pgMar w:top="640" w:right="5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880"/>
      </w:tblGrid>
      <w:tr w:rsidR="00F3472A">
        <w:trPr>
          <w:trHeight w:val="322"/>
        </w:trPr>
        <w:tc>
          <w:tcPr>
            <w:tcW w:w="2802" w:type="dxa"/>
          </w:tcPr>
          <w:p w:rsidR="00F3472A" w:rsidRDefault="00F34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80" w:type="dxa"/>
          </w:tcPr>
          <w:p w:rsidR="00F3472A" w:rsidRDefault="00F34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3472A">
        <w:trPr>
          <w:trHeight w:val="2207"/>
        </w:trPr>
        <w:tc>
          <w:tcPr>
            <w:tcW w:w="2802" w:type="dxa"/>
          </w:tcPr>
          <w:p w:rsidR="00F3472A" w:rsidRDefault="00DD114B">
            <w:pPr>
              <w:pStyle w:val="TableParagraph"/>
              <w:ind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ind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 «Искусство»</w:t>
            </w:r>
          </w:p>
          <w:p w:rsidR="00F3472A" w:rsidRDefault="00DD114B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135 часов: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 часа (1 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</w:p>
          <w:p w:rsidR="00F3472A" w:rsidRDefault="00DD114B">
            <w:pPr>
              <w:pStyle w:val="TableParagraph"/>
              <w:ind w:right="3854"/>
              <w:rPr>
                <w:sz w:val="24"/>
              </w:rPr>
            </w:pPr>
            <w:r>
              <w:rPr>
                <w:sz w:val="24"/>
              </w:rPr>
              <w:t>во 2 классе – 34 часа (1 час в неделю),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DD114B" w:rsidRDefault="00DD114B" w:rsidP="00B869A9"/>
    <w:sectPr w:rsidR="00DD114B" w:rsidSect="00B869A9">
      <w:headerReference w:type="default" r:id="rId9"/>
      <w:pgSz w:w="11910" w:h="16840"/>
      <w:pgMar w:top="70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04" w:rsidRDefault="00C95004" w:rsidP="00F3472A">
      <w:r>
        <w:separator/>
      </w:r>
    </w:p>
  </w:endnote>
  <w:endnote w:type="continuationSeparator" w:id="0">
    <w:p w:rsidR="00C95004" w:rsidRDefault="00C95004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04" w:rsidRDefault="00C95004" w:rsidP="00F3472A">
      <w:r>
        <w:separator/>
      </w:r>
    </w:p>
  </w:footnote>
  <w:footnote w:type="continuationSeparator" w:id="0">
    <w:p w:rsidR="00C95004" w:rsidRDefault="00C95004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B869A9"/>
    <w:rsid w:val="00C95004"/>
    <w:rsid w:val="00DD114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2023-11-14T04:07:00Z</dcterms:created>
  <dcterms:modified xsi:type="dcterms:W3CDTF">2023-11-15T07:54:00Z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